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5C" w:rsidRDefault="006F5B5C" w:rsidP="00F2740C">
      <w:pPr>
        <w:shd w:val="clear" w:color="auto" w:fill="FFFFFF"/>
        <w:jc w:val="center"/>
        <w:rPr>
          <w:color w:val="1A1A1A"/>
          <w:sz w:val="28"/>
          <w:szCs w:val="28"/>
        </w:rPr>
      </w:pPr>
    </w:p>
    <w:p w:rsidR="00F2740C" w:rsidRPr="00F2740C" w:rsidRDefault="00F2740C" w:rsidP="00F2740C">
      <w:pPr>
        <w:shd w:val="clear" w:color="auto" w:fill="FFFFFF"/>
        <w:jc w:val="center"/>
        <w:rPr>
          <w:color w:val="1A1A1A"/>
          <w:sz w:val="28"/>
          <w:szCs w:val="28"/>
        </w:rPr>
      </w:pPr>
      <w:r w:rsidRPr="00F2740C">
        <w:rPr>
          <w:color w:val="1A1A1A"/>
          <w:sz w:val="28"/>
          <w:szCs w:val="28"/>
        </w:rPr>
        <w:t>Благотворительный</w:t>
      </w:r>
      <w:r>
        <w:rPr>
          <w:color w:val="1A1A1A"/>
          <w:sz w:val="28"/>
          <w:szCs w:val="28"/>
        </w:rPr>
        <w:t xml:space="preserve"> </w:t>
      </w:r>
      <w:r w:rsidRPr="00F2740C">
        <w:rPr>
          <w:color w:val="1A1A1A"/>
          <w:sz w:val="28"/>
          <w:szCs w:val="28"/>
        </w:rPr>
        <w:t>фонд</w:t>
      </w:r>
      <w:r>
        <w:rPr>
          <w:color w:val="1A1A1A"/>
          <w:sz w:val="28"/>
          <w:szCs w:val="28"/>
        </w:rPr>
        <w:t xml:space="preserve"> </w:t>
      </w:r>
      <w:r w:rsidRPr="00F2740C">
        <w:rPr>
          <w:color w:val="1A1A1A"/>
          <w:sz w:val="28"/>
          <w:szCs w:val="28"/>
        </w:rPr>
        <w:t>социальной поддержки граждан</w:t>
      </w:r>
    </w:p>
    <w:p w:rsidR="00F2740C" w:rsidRDefault="00F2740C" w:rsidP="006F5B5C">
      <w:pPr>
        <w:shd w:val="clear" w:color="auto" w:fill="FFFFFF"/>
        <w:jc w:val="center"/>
        <w:rPr>
          <w:color w:val="1A1A1A"/>
          <w:sz w:val="28"/>
          <w:szCs w:val="28"/>
        </w:rPr>
      </w:pPr>
      <w:r w:rsidRPr="00F2740C">
        <w:rPr>
          <w:color w:val="1A1A1A"/>
          <w:sz w:val="28"/>
          <w:szCs w:val="28"/>
        </w:rPr>
        <w:t>«Надежда» участвовал в проектах и реализовывал гранты.</w:t>
      </w:r>
    </w:p>
    <w:p w:rsidR="00F2740C" w:rsidRDefault="00F2740C" w:rsidP="00F2740C">
      <w:pPr>
        <w:shd w:val="clear" w:color="auto" w:fill="FFFFFF"/>
        <w:jc w:val="center"/>
        <w:rPr>
          <w:color w:val="1A1A1A"/>
          <w:sz w:val="28"/>
          <w:szCs w:val="28"/>
        </w:rPr>
      </w:pPr>
    </w:p>
    <w:p w:rsidR="006F5B5C" w:rsidRPr="00F2740C" w:rsidRDefault="006F5B5C" w:rsidP="00F2740C">
      <w:pPr>
        <w:shd w:val="clear" w:color="auto" w:fill="FFFFFF"/>
        <w:jc w:val="center"/>
        <w:rPr>
          <w:color w:val="1A1A1A"/>
          <w:sz w:val="28"/>
          <w:szCs w:val="28"/>
        </w:rPr>
      </w:pPr>
    </w:p>
    <w:p w:rsidR="00F2740C" w:rsidRDefault="00F2740C" w:rsidP="00F2740C">
      <w:pPr>
        <w:ind w:firstLine="851"/>
        <w:jc w:val="both"/>
        <w:rPr>
          <w:sz w:val="28"/>
          <w:szCs w:val="28"/>
        </w:rPr>
      </w:pPr>
      <w:r w:rsidRPr="0084297B">
        <w:rPr>
          <w:sz w:val="28"/>
          <w:szCs w:val="28"/>
        </w:rPr>
        <w:t xml:space="preserve">В 2021 году реализован </w:t>
      </w:r>
      <w:r>
        <w:rPr>
          <w:sz w:val="28"/>
          <w:szCs w:val="28"/>
        </w:rPr>
        <w:t>социальный проект</w:t>
      </w:r>
      <w:r w:rsidRPr="0084297B">
        <w:rPr>
          <w:sz w:val="28"/>
          <w:szCs w:val="28"/>
        </w:rPr>
        <w:t xml:space="preserve"> «Сенсорная комната как инструмент творческого развития учащихся» на основании распоряжения   Правительства автономного округа от 19 мая 2021 года № 264-РП «О предоставлении субсидий социально ориентированным некоммерческим организациям в 2021 году и перераспреде</w:t>
      </w:r>
      <w:r>
        <w:rPr>
          <w:sz w:val="28"/>
          <w:szCs w:val="28"/>
        </w:rPr>
        <w:t xml:space="preserve">лении бюджетных ассигнований». </w:t>
      </w:r>
      <w:r w:rsidRPr="0084297B">
        <w:rPr>
          <w:sz w:val="28"/>
          <w:szCs w:val="28"/>
        </w:rPr>
        <w:t>Заключено Соглашение от 28</w:t>
      </w:r>
      <w:r>
        <w:rPr>
          <w:sz w:val="28"/>
          <w:szCs w:val="28"/>
        </w:rPr>
        <w:t xml:space="preserve"> мая</w:t>
      </w:r>
      <w:r w:rsidRPr="0084297B">
        <w:rPr>
          <w:sz w:val="28"/>
          <w:szCs w:val="28"/>
        </w:rPr>
        <w:t xml:space="preserve"> 2021 года № 147 «О предоставлении субсидии</w:t>
      </w:r>
      <w:r>
        <w:rPr>
          <w:sz w:val="28"/>
          <w:szCs w:val="28"/>
        </w:rPr>
        <w:t xml:space="preserve"> социально ориентированной</w:t>
      </w:r>
      <w:r w:rsidRPr="0084297B">
        <w:rPr>
          <w:sz w:val="28"/>
          <w:szCs w:val="28"/>
        </w:rPr>
        <w:t xml:space="preserve"> неком</w:t>
      </w:r>
      <w:r>
        <w:rPr>
          <w:sz w:val="28"/>
          <w:szCs w:val="28"/>
        </w:rPr>
        <w:t>мерческой организации</w:t>
      </w:r>
      <w:r w:rsidRPr="0084297B">
        <w:rPr>
          <w:sz w:val="28"/>
          <w:szCs w:val="28"/>
        </w:rPr>
        <w:t xml:space="preserve"> в 2021 году» в </w:t>
      </w:r>
      <w:r>
        <w:rPr>
          <w:sz w:val="28"/>
          <w:szCs w:val="28"/>
        </w:rPr>
        <w:t>рамках реализации</w:t>
      </w:r>
      <w:r w:rsidRPr="0084297B">
        <w:rPr>
          <w:sz w:val="28"/>
          <w:szCs w:val="28"/>
        </w:rPr>
        <w:t xml:space="preserve"> социального проекта «Сенсорная комната как инструмент</w:t>
      </w:r>
      <w:r>
        <w:rPr>
          <w:sz w:val="28"/>
          <w:szCs w:val="28"/>
        </w:rPr>
        <w:t xml:space="preserve"> творческого развития учащихся» на сумму</w:t>
      </w:r>
      <w:r w:rsidRPr="0084297B">
        <w:rPr>
          <w:sz w:val="28"/>
          <w:szCs w:val="28"/>
        </w:rPr>
        <w:t xml:space="preserve"> 500 000,00 рублей.</w:t>
      </w:r>
      <w:r>
        <w:rPr>
          <w:sz w:val="28"/>
          <w:szCs w:val="28"/>
        </w:rPr>
        <w:t xml:space="preserve"> </w:t>
      </w:r>
      <w:r w:rsidRPr="0084297B">
        <w:rPr>
          <w:sz w:val="28"/>
          <w:szCs w:val="28"/>
        </w:rPr>
        <w:t xml:space="preserve">Приобретено </w:t>
      </w:r>
      <w:r>
        <w:rPr>
          <w:sz w:val="28"/>
          <w:szCs w:val="28"/>
        </w:rPr>
        <w:t xml:space="preserve">оборудование для проведения занятий в МБО УДО </w:t>
      </w:r>
      <w:r w:rsidRPr="00E74FE2">
        <w:rPr>
          <w:sz w:val="28"/>
          <w:szCs w:val="28"/>
        </w:rPr>
        <w:t xml:space="preserve">"Дом детского творчества" г. Тарко-Сале Пуровского района </w:t>
      </w:r>
      <w:r>
        <w:rPr>
          <w:sz w:val="28"/>
          <w:szCs w:val="28"/>
        </w:rPr>
        <w:t>на сумму</w:t>
      </w:r>
      <w:r w:rsidRPr="00842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500 000,00 рублей и произведена безвозмездная переда данного оборудования в МБО УДО </w:t>
      </w:r>
      <w:r w:rsidRPr="00E74FE2">
        <w:rPr>
          <w:sz w:val="28"/>
          <w:szCs w:val="28"/>
        </w:rPr>
        <w:t>"Дом детского творчества" г. Тарко-Сале Пуровского района</w:t>
      </w:r>
      <w:r>
        <w:rPr>
          <w:sz w:val="28"/>
          <w:szCs w:val="28"/>
        </w:rPr>
        <w:t xml:space="preserve"> на основании договора пожертвования от 24 февраля 2022 года №1-2022. </w:t>
      </w:r>
    </w:p>
    <w:p w:rsidR="006F5B5C" w:rsidRDefault="006F5B5C" w:rsidP="006F5B5C">
      <w:pPr>
        <w:widowControl w:val="0"/>
        <w:ind w:firstLine="851"/>
        <w:jc w:val="both"/>
        <w:rPr>
          <w:sz w:val="28"/>
          <w:szCs w:val="28"/>
        </w:rPr>
      </w:pPr>
    </w:p>
    <w:p w:rsidR="00C76874" w:rsidRPr="006F5B5C" w:rsidRDefault="00F2740C" w:rsidP="006F5B5C">
      <w:pPr>
        <w:widowControl w:val="0"/>
        <w:ind w:firstLine="851"/>
        <w:jc w:val="both"/>
        <w:rPr>
          <w:sz w:val="28"/>
          <w:szCs w:val="28"/>
        </w:rPr>
      </w:pPr>
      <w:r w:rsidRPr="0084297B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4297B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предоставлен</w:t>
      </w:r>
      <w:r w:rsidRPr="0084297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социальный</w:t>
      </w:r>
      <w:r w:rsidRPr="0084297B">
        <w:rPr>
          <w:sz w:val="28"/>
          <w:szCs w:val="28"/>
        </w:rPr>
        <w:t xml:space="preserve"> проект </w:t>
      </w:r>
      <w:r w:rsidRPr="003D64EA">
        <w:rPr>
          <w:rFonts w:eastAsia="Liberation Serif"/>
          <w:sz w:val="28"/>
          <w:szCs w:val="28"/>
        </w:rPr>
        <w:t>«Школа оздоровительного массажа»</w:t>
      </w:r>
      <w:r w:rsidRPr="003D64EA">
        <w:rPr>
          <w:sz w:val="28"/>
          <w:szCs w:val="28"/>
        </w:rPr>
        <w:t xml:space="preserve"> на основании </w:t>
      </w:r>
      <w:r w:rsidRPr="00E10D5F">
        <w:rPr>
          <w:sz w:val="28"/>
          <w:szCs w:val="28"/>
        </w:rPr>
        <w:t xml:space="preserve">постановления Правительства автономного округа от 25 декабря 2013 года № 1145-П </w:t>
      </w:r>
      <w:r w:rsidRPr="00E10D5F">
        <w:rPr>
          <w:rFonts w:eastAsia="Liberation Serif"/>
          <w:color w:val="000000"/>
          <w:sz w:val="28"/>
          <w:szCs w:val="28"/>
        </w:rPr>
        <w:t>«Р</w:t>
      </w:r>
      <w:r>
        <w:rPr>
          <w:rFonts w:eastAsia="Liberation Serif"/>
          <w:color w:val="000000"/>
          <w:sz w:val="28"/>
          <w:szCs w:val="28"/>
        </w:rPr>
        <w:t>еализация региональной политики</w:t>
      </w:r>
      <w:r w:rsidRPr="00E10D5F">
        <w:rPr>
          <w:sz w:val="28"/>
          <w:szCs w:val="28"/>
        </w:rPr>
        <w:t>». Заключено Соглашение от 22 ноября 2022 года № 70/04 «</w:t>
      </w:r>
      <w:r w:rsidRPr="00E10D5F">
        <w:rPr>
          <w:rFonts w:eastAsia="Liberation Serif"/>
          <w:color w:val="000000"/>
          <w:sz w:val="28"/>
          <w:szCs w:val="28"/>
        </w:rPr>
        <w:t>О предоставлении из окружного бюджета субси</w:t>
      </w:r>
      <w:r>
        <w:rPr>
          <w:rFonts w:eastAsia="Liberation Serif"/>
          <w:color w:val="000000"/>
          <w:sz w:val="28"/>
          <w:szCs w:val="28"/>
        </w:rPr>
        <w:t xml:space="preserve">дии некоммерческой организации, </w:t>
      </w:r>
      <w:r w:rsidRPr="00E10D5F">
        <w:rPr>
          <w:rFonts w:eastAsia="Liberation Serif"/>
          <w:color w:val="000000"/>
          <w:sz w:val="28"/>
          <w:szCs w:val="28"/>
        </w:rPr>
        <w:t>не являющейся государственным (муниципальным) учреждением</w:t>
      </w:r>
      <w:r w:rsidRPr="00E10D5F">
        <w:rPr>
          <w:sz w:val="28"/>
          <w:szCs w:val="28"/>
        </w:rPr>
        <w:t xml:space="preserve">» </w:t>
      </w:r>
      <w:r>
        <w:rPr>
          <w:sz w:val="28"/>
          <w:szCs w:val="28"/>
        </w:rPr>
        <w:t>на сумму</w:t>
      </w:r>
      <w:r w:rsidRPr="0084297B">
        <w:rPr>
          <w:sz w:val="28"/>
          <w:szCs w:val="28"/>
        </w:rPr>
        <w:t xml:space="preserve"> </w:t>
      </w:r>
      <w:r>
        <w:rPr>
          <w:sz w:val="28"/>
          <w:szCs w:val="28"/>
        </w:rPr>
        <w:t>294 480</w:t>
      </w:r>
      <w:r w:rsidRPr="0084297B">
        <w:rPr>
          <w:sz w:val="28"/>
          <w:szCs w:val="28"/>
        </w:rPr>
        <w:t>,00 рублей.</w:t>
      </w:r>
      <w:r>
        <w:rPr>
          <w:sz w:val="28"/>
          <w:szCs w:val="28"/>
        </w:rPr>
        <w:t xml:space="preserve"> Данный проект будет реализован в первом квартале 2023 года.</w:t>
      </w:r>
      <w:bookmarkStart w:id="0" w:name="_GoBack"/>
      <w:bookmarkEnd w:id="0"/>
    </w:p>
    <w:sectPr w:rsidR="00C76874" w:rsidRPr="006F5B5C" w:rsidSect="006F5B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8A"/>
    <w:rsid w:val="006F5B5C"/>
    <w:rsid w:val="00C76874"/>
    <w:rsid w:val="00ED408A"/>
    <w:rsid w:val="00F2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9B8"/>
  <w15:chartTrackingRefBased/>
  <w15:docId w15:val="{703A3C9F-91DF-454D-B0C9-E9D6EEB4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2023-09-15T03:50:00Z</dcterms:created>
  <dcterms:modified xsi:type="dcterms:W3CDTF">2023-09-15T04:30:00Z</dcterms:modified>
</cp:coreProperties>
</file>